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28" w:rsidRDefault="00971B28" w:rsidP="00971B28">
      <w:bookmarkStart w:id="0" w:name="_Hlk530050725"/>
    </w:p>
    <w:p w:rsidR="00971B28" w:rsidRDefault="00971B28" w:rsidP="00971B28"/>
    <w:p w:rsidR="00971B28" w:rsidRDefault="00971B28" w:rsidP="00971B28"/>
    <w:p w:rsidR="00971B28" w:rsidRDefault="00971B28" w:rsidP="00971B28"/>
    <w:bookmarkEnd w:id="0"/>
    <w:p w:rsidR="00971B28" w:rsidRDefault="00F95531" w:rsidP="00971B28">
      <w:pPr>
        <w:pStyle w:val="Default"/>
      </w:pPr>
      <w:r>
        <w:rPr>
          <w:noProof/>
          <w:lang w:eastAsia="fi-FI"/>
        </w:rPr>
        <w:drawing>
          <wp:inline distT="0" distB="0" distL="0" distR="0" wp14:anchorId="3765CC9F" wp14:editId="5767BA9D">
            <wp:extent cx="2543175" cy="1704975"/>
            <wp:effectExtent l="0" t="0" r="9525" b="9525"/>
            <wp:docPr id="1" name="Kuva 1" descr="Virrat_logo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Virrat_logo_S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10.6.2019</w:t>
      </w:r>
    </w:p>
    <w:tbl>
      <w:tblPr>
        <w:tblStyle w:val="TaulukkoRuudukko"/>
        <w:tblW w:w="9634" w:type="dxa"/>
        <w:tblLayout w:type="fixed"/>
        <w:tblLook w:val="0000" w:firstRow="0" w:lastRow="0" w:firstColumn="0" w:lastColumn="0" w:noHBand="0" w:noVBand="0"/>
      </w:tblPr>
      <w:tblGrid>
        <w:gridCol w:w="2196"/>
        <w:gridCol w:w="1060"/>
        <w:gridCol w:w="1134"/>
        <w:gridCol w:w="5244"/>
      </w:tblGrid>
      <w:tr w:rsidR="00971B28" w:rsidRPr="00F20847" w:rsidTr="006C2946">
        <w:trPr>
          <w:trHeight w:val="529"/>
        </w:trPr>
        <w:tc>
          <w:tcPr>
            <w:tcW w:w="2196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b/>
                <w:bCs/>
                <w:sz w:val="18"/>
                <w:szCs w:val="18"/>
              </w:rPr>
              <w:t xml:space="preserve">Informointivelvoitteen edellyttämä tieto </w:t>
            </w:r>
          </w:p>
        </w:tc>
        <w:tc>
          <w:tcPr>
            <w:tcW w:w="1060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b/>
                <w:bCs/>
                <w:sz w:val="18"/>
                <w:szCs w:val="18"/>
              </w:rPr>
              <w:t xml:space="preserve">Artiklan kohta: Kun henkilötietietoja kerätään suoraan rekisteröidyltä </w:t>
            </w:r>
          </w:p>
        </w:tc>
        <w:tc>
          <w:tcPr>
            <w:tcW w:w="1134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b/>
                <w:bCs/>
                <w:sz w:val="18"/>
                <w:szCs w:val="18"/>
              </w:rPr>
              <w:t xml:space="preserve">Artiklan kohta: </w:t>
            </w: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proofErr w:type="gramStart"/>
            <w:r w:rsidRPr="00F20847">
              <w:rPr>
                <w:b/>
                <w:bCs/>
                <w:sz w:val="18"/>
                <w:szCs w:val="18"/>
              </w:rPr>
              <w:t>Kun</w:t>
            </w:r>
            <w:proofErr w:type="gramEnd"/>
            <w:r w:rsidRPr="00F20847">
              <w:rPr>
                <w:b/>
                <w:bCs/>
                <w:sz w:val="18"/>
                <w:szCs w:val="18"/>
              </w:rPr>
              <w:t xml:space="preserve"> tietoja ei ole saatu rekisteröidyltä </w:t>
            </w:r>
          </w:p>
        </w:tc>
        <w:tc>
          <w:tcPr>
            <w:tcW w:w="5244" w:type="dxa"/>
          </w:tcPr>
          <w:p w:rsidR="00971B28" w:rsidRPr="00F20847" w:rsidRDefault="00971B28" w:rsidP="006C2946">
            <w:pPr>
              <w:pStyle w:val="Default"/>
              <w:rPr>
                <w:bCs/>
                <w:sz w:val="18"/>
                <w:szCs w:val="18"/>
              </w:rPr>
            </w:pPr>
            <w:r w:rsidRPr="00F20847">
              <w:rPr>
                <w:bCs/>
                <w:sz w:val="18"/>
                <w:szCs w:val="18"/>
              </w:rPr>
              <w:t xml:space="preserve">Opetushallituksen mallilausekkeet </w:t>
            </w:r>
            <w:proofErr w:type="spellStart"/>
            <w:r w:rsidRPr="00F20847">
              <w:rPr>
                <w:bCs/>
                <w:sz w:val="18"/>
                <w:szCs w:val="18"/>
              </w:rPr>
              <w:t>Vardan</w:t>
            </w:r>
            <w:proofErr w:type="spellEnd"/>
            <w:r w:rsidRPr="00F20847">
              <w:rPr>
                <w:bCs/>
                <w:sz w:val="18"/>
                <w:szCs w:val="18"/>
              </w:rPr>
              <w:t xml:space="preserve"> osalta</w:t>
            </w: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</w:p>
        </w:tc>
      </w:tr>
      <w:tr w:rsidR="00971B28" w:rsidRPr="00F20847" w:rsidTr="006C2946">
        <w:trPr>
          <w:trHeight w:val="529"/>
        </w:trPr>
        <w:tc>
          <w:tcPr>
            <w:tcW w:w="2196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proofErr w:type="gramStart"/>
            <w:r w:rsidRPr="00F20847">
              <w:rPr>
                <w:sz w:val="18"/>
                <w:szCs w:val="18"/>
              </w:rPr>
              <w:t>Informoinnin kohteena oleva rekisteröityjen ryhmä</w:t>
            </w:r>
            <w:proofErr w:type="gramEnd"/>
          </w:p>
        </w:tc>
        <w:tc>
          <w:tcPr>
            <w:tcW w:w="1060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 xml:space="preserve">Varhaiskasvatuksen piirissä olevat lapset sekä lasten vanhemmat ja muut lailliset edustajat </w:t>
            </w:r>
          </w:p>
        </w:tc>
      </w:tr>
      <w:tr w:rsidR="00971B28" w:rsidRPr="00F20847" w:rsidTr="006C2946">
        <w:trPr>
          <w:trHeight w:val="529"/>
        </w:trPr>
        <w:tc>
          <w:tcPr>
            <w:tcW w:w="2196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>Rekisterin nimi</w:t>
            </w:r>
          </w:p>
        </w:tc>
        <w:tc>
          <w:tcPr>
            <w:tcW w:w="1060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>Varhaiskasvatuksen tietovaranto (”</w:t>
            </w:r>
            <w:proofErr w:type="spellStart"/>
            <w:r w:rsidRPr="00F20847">
              <w:rPr>
                <w:sz w:val="18"/>
                <w:szCs w:val="18"/>
              </w:rPr>
              <w:t>Varda</w:t>
            </w:r>
            <w:proofErr w:type="spellEnd"/>
            <w:r w:rsidRPr="00F20847">
              <w:rPr>
                <w:sz w:val="18"/>
                <w:szCs w:val="18"/>
              </w:rPr>
              <w:t>”)</w:t>
            </w: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</w:p>
          <w:p w:rsidR="00971B28" w:rsidRPr="0082403B" w:rsidRDefault="00971B28" w:rsidP="006C2946">
            <w:pPr>
              <w:pStyle w:val="Default"/>
              <w:rPr>
                <w:rStyle w:val="Hyperlinkki"/>
                <w:rFonts w:cstheme="minorHAnsi"/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 xml:space="preserve">Lisätietoja </w:t>
            </w:r>
            <w:proofErr w:type="spellStart"/>
            <w:r w:rsidRPr="00F20847">
              <w:rPr>
                <w:sz w:val="18"/>
                <w:szCs w:val="18"/>
              </w:rPr>
              <w:t>Vardasta</w:t>
            </w:r>
            <w:proofErr w:type="spellEnd"/>
            <w:r w:rsidRPr="00F20847">
              <w:rPr>
                <w:sz w:val="18"/>
                <w:szCs w:val="18"/>
              </w:rPr>
              <w:t xml:space="preserve"> löytyy Opetushallituksen verkkopalvelusta osoitteesta </w:t>
            </w:r>
            <w:hyperlink r:id="rId8" w:history="1">
              <w:r w:rsidRPr="00F20847">
                <w:rPr>
                  <w:rStyle w:val="Hyperlinkki"/>
                  <w:sz w:val="18"/>
                  <w:szCs w:val="18"/>
                </w:rPr>
                <w:t>https://www.oph.fi/kehittamishankkeet/varda</w:t>
              </w:r>
            </w:hyperlink>
            <w:r w:rsidRPr="00F2084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highlight w:val="yellow"/>
              </w:rPr>
              <w:t xml:space="preserve">käytössä </w:t>
            </w:r>
            <w:r w:rsidRPr="0082403B">
              <w:rPr>
                <w:sz w:val="18"/>
                <w:szCs w:val="18"/>
                <w:highlight w:val="yellow"/>
              </w:rPr>
              <w:t>22.7.2019 saakka ja 22.7.2019 lähtien:</w:t>
            </w:r>
            <w:r w:rsidRPr="0082403B">
              <w:rPr>
                <w:sz w:val="18"/>
                <w:szCs w:val="18"/>
              </w:rPr>
              <w:t xml:space="preserve"> </w:t>
            </w:r>
            <w:hyperlink r:id="rId9" w:history="1">
              <w:r w:rsidRPr="0082403B">
                <w:rPr>
                  <w:rStyle w:val="Hyperlinkki"/>
                  <w:rFonts w:cstheme="minorHAnsi"/>
                  <w:sz w:val="18"/>
                  <w:szCs w:val="18"/>
                </w:rPr>
                <w:t>https://oph.fi/fi/palvelut/varhaiskasvatuksen-tietovaranto-varda</w:t>
              </w:r>
            </w:hyperlink>
            <w:r w:rsidRPr="0082403B">
              <w:rPr>
                <w:rStyle w:val="Hyperlinkki"/>
                <w:rFonts w:cstheme="minorHAnsi"/>
                <w:sz w:val="18"/>
                <w:szCs w:val="18"/>
              </w:rPr>
              <w:t xml:space="preserve"> </w:t>
            </w: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</w:p>
        </w:tc>
      </w:tr>
      <w:tr w:rsidR="00971B28" w:rsidRPr="00F20847" w:rsidTr="006C2946">
        <w:trPr>
          <w:trHeight w:val="529"/>
        </w:trPr>
        <w:tc>
          <w:tcPr>
            <w:tcW w:w="2196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 xml:space="preserve">Rekisterinpitäjän ja tapauksen mukaan tämän mahdollisen edustajan (4(17) artikla) identiteetti ja yhteystiedot </w:t>
            </w:r>
          </w:p>
        </w:tc>
        <w:tc>
          <w:tcPr>
            <w:tcW w:w="1060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 xml:space="preserve">13.1(a) </w:t>
            </w:r>
          </w:p>
        </w:tc>
        <w:tc>
          <w:tcPr>
            <w:tcW w:w="1134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 xml:space="preserve">14.1(a) </w:t>
            </w:r>
          </w:p>
        </w:tc>
        <w:tc>
          <w:tcPr>
            <w:tcW w:w="5244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>Yhteisrekisterinpitäjinä:</w:t>
            </w: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>1 Opetushallitus</w:t>
            </w: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>Osoite: PL 380, 00531 Helsinki</w:t>
            </w: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>Käyntiosoite: Hakaniemenranta 6</w:t>
            </w: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>Sähköposti: kirjaamo(at)oph.fi</w:t>
            </w: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>Puhelin: 029 533 1000 (keskus)</w:t>
            </w: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</w:p>
          <w:p w:rsidR="00971B28" w:rsidRPr="00F20847" w:rsidRDefault="00971B28" w:rsidP="006C2946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F20847">
              <w:rPr>
                <w:color w:val="000000" w:themeColor="text1"/>
                <w:sz w:val="18"/>
                <w:szCs w:val="18"/>
              </w:rPr>
              <w:t xml:space="preserve">Rekisterinpitäjän edustaja: </w:t>
            </w:r>
            <w:proofErr w:type="spellStart"/>
            <w:r w:rsidRPr="00F20847">
              <w:rPr>
                <w:color w:val="000000" w:themeColor="text1"/>
                <w:sz w:val="18"/>
                <w:szCs w:val="18"/>
              </w:rPr>
              <w:t>Kukka-Maaria</w:t>
            </w:r>
            <w:proofErr w:type="spellEnd"/>
            <w:r w:rsidRPr="00F20847">
              <w:rPr>
                <w:color w:val="000000" w:themeColor="text1"/>
                <w:sz w:val="18"/>
                <w:szCs w:val="18"/>
              </w:rPr>
              <w:t xml:space="preserve"> Berg, projektipäällikkö, tietohallinto, Opetushallitus</w:t>
            </w: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</w:p>
          <w:p w:rsidR="00971B28" w:rsidRPr="00F20847" w:rsidRDefault="00971B28" w:rsidP="006C2946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 xml:space="preserve">2 </w:t>
            </w:r>
            <w:r w:rsidR="000200C4">
              <w:rPr>
                <w:color w:val="000000" w:themeColor="text1"/>
                <w:sz w:val="18"/>
                <w:szCs w:val="18"/>
              </w:rPr>
              <w:t>Virtain kaupunki</w:t>
            </w: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 xml:space="preserve">Yhteystiedot: </w:t>
            </w:r>
            <w:r w:rsidR="000200C4">
              <w:rPr>
                <w:sz w:val="18"/>
                <w:szCs w:val="18"/>
              </w:rPr>
              <w:t>PL 85, 34801 VIRRAT</w:t>
            </w: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 xml:space="preserve">Käyntiosoite: </w:t>
            </w:r>
            <w:r w:rsidR="000200C4">
              <w:rPr>
                <w:sz w:val="18"/>
                <w:szCs w:val="18"/>
              </w:rPr>
              <w:t>Virtaintie 26</w:t>
            </w: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 xml:space="preserve">Sähköposti: </w:t>
            </w:r>
            <w:r w:rsidR="000200C4">
              <w:rPr>
                <w:sz w:val="18"/>
                <w:szCs w:val="18"/>
              </w:rPr>
              <w:t>tuula.jokinen@virrat.fi</w:t>
            </w: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 xml:space="preserve">Puhelin: </w:t>
            </w:r>
            <w:r w:rsidR="000200C4">
              <w:rPr>
                <w:sz w:val="18"/>
                <w:szCs w:val="18"/>
              </w:rPr>
              <w:t>044-7151260</w:t>
            </w: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</w:p>
          <w:p w:rsidR="00971B28" w:rsidRPr="00F20847" w:rsidRDefault="00971B28" w:rsidP="000200C4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 xml:space="preserve">Rekisterinpitäjän edustaja: </w:t>
            </w:r>
            <w:r w:rsidR="000200C4">
              <w:rPr>
                <w:sz w:val="18"/>
                <w:szCs w:val="18"/>
              </w:rPr>
              <w:t>Sivistystoimen johtaja Tuula Jokinen</w:t>
            </w: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</w:p>
        </w:tc>
      </w:tr>
      <w:tr w:rsidR="00971B28" w:rsidRPr="00F20847" w:rsidTr="006C2946">
        <w:trPr>
          <w:trHeight w:val="639"/>
        </w:trPr>
        <w:tc>
          <w:tcPr>
            <w:tcW w:w="2196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>Tapauksen mukaan mahdollisen tietosuojavastaavan yhteystiedot</w:t>
            </w:r>
          </w:p>
        </w:tc>
        <w:tc>
          <w:tcPr>
            <w:tcW w:w="1060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 xml:space="preserve">13.1(b) </w:t>
            </w:r>
          </w:p>
        </w:tc>
        <w:tc>
          <w:tcPr>
            <w:tcW w:w="1134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 xml:space="preserve">14.1(b) </w:t>
            </w:r>
          </w:p>
        </w:tc>
        <w:tc>
          <w:tcPr>
            <w:tcW w:w="5244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 xml:space="preserve">Jyrki </w:t>
            </w:r>
            <w:proofErr w:type="spellStart"/>
            <w:r w:rsidRPr="00F20847">
              <w:rPr>
                <w:sz w:val="18"/>
                <w:szCs w:val="18"/>
              </w:rPr>
              <w:t>Tuohela</w:t>
            </w:r>
            <w:proofErr w:type="spellEnd"/>
            <w:r w:rsidRPr="00F20847">
              <w:rPr>
                <w:sz w:val="18"/>
                <w:szCs w:val="18"/>
              </w:rPr>
              <w:t>, tietosuojavastaava, Opetushallitus</w:t>
            </w: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>Osoite: PL 380, 00531 Helsinki</w:t>
            </w: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>Käyntiosoite: Hakaniemenranta 6</w:t>
            </w: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>Sähköposti: tietosuoja(at)oph.fi</w:t>
            </w: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>Puhelin: 029 533 1000 (keskus)</w:t>
            </w: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</w:p>
          <w:p w:rsidR="00971B28" w:rsidRPr="00F20847" w:rsidRDefault="00751FCC" w:rsidP="006C2946">
            <w:pPr>
              <w:pStyle w:val="Default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Heli Salmi</w:t>
            </w:r>
            <w:r w:rsidR="00971B28" w:rsidRPr="00F20847">
              <w:rPr>
                <w:sz w:val="18"/>
                <w:szCs w:val="18"/>
              </w:rPr>
              <w:t xml:space="preserve">, tietosuojavastaava; </w:t>
            </w:r>
            <w:r>
              <w:rPr>
                <w:color w:val="000000" w:themeColor="text1"/>
                <w:sz w:val="18"/>
                <w:szCs w:val="18"/>
              </w:rPr>
              <w:t>Virtain kaupunki</w:t>
            </w: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 xml:space="preserve">Yhteystiedot: </w:t>
            </w:r>
            <w:r w:rsidR="00751FCC">
              <w:rPr>
                <w:sz w:val="18"/>
                <w:szCs w:val="18"/>
              </w:rPr>
              <w:t>PL 85, 34801 VIRRAT</w:t>
            </w: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 xml:space="preserve">Käyntiosoite: </w:t>
            </w:r>
            <w:r w:rsidR="00751FCC">
              <w:rPr>
                <w:sz w:val="18"/>
                <w:szCs w:val="18"/>
              </w:rPr>
              <w:t>Virtaintie 26</w:t>
            </w: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 xml:space="preserve">Sähköposti: </w:t>
            </w:r>
            <w:r w:rsidR="00751FCC">
              <w:rPr>
                <w:sz w:val="18"/>
                <w:szCs w:val="18"/>
              </w:rPr>
              <w:t>heli.salmi@virrat.fi</w:t>
            </w: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 xml:space="preserve">Puhelin: </w:t>
            </w:r>
            <w:r w:rsidR="00751FCC">
              <w:rPr>
                <w:sz w:val="18"/>
                <w:szCs w:val="18"/>
              </w:rPr>
              <w:t>044-7151</w:t>
            </w:r>
            <w:r w:rsidR="00CB2C8E">
              <w:rPr>
                <w:sz w:val="18"/>
                <w:szCs w:val="18"/>
              </w:rPr>
              <w:t>215</w:t>
            </w: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</w:p>
        </w:tc>
      </w:tr>
      <w:tr w:rsidR="00971B28" w:rsidRPr="00F20847" w:rsidTr="006C2946">
        <w:trPr>
          <w:trHeight w:val="529"/>
        </w:trPr>
        <w:tc>
          <w:tcPr>
            <w:tcW w:w="2196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lastRenderedPageBreak/>
              <w:t xml:space="preserve">Henkilötietojen käsittelyn tarkoitukset sekä käsittelyn oikeusperuste </w:t>
            </w:r>
          </w:p>
        </w:tc>
        <w:tc>
          <w:tcPr>
            <w:tcW w:w="1060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 xml:space="preserve">13.1(c) </w:t>
            </w:r>
          </w:p>
        </w:tc>
        <w:tc>
          <w:tcPr>
            <w:tcW w:w="1134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 xml:space="preserve">14.1(c) </w:t>
            </w:r>
          </w:p>
        </w:tc>
        <w:tc>
          <w:tcPr>
            <w:tcW w:w="5244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proofErr w:type="spellStart"/>
            <w:r w:rsidRPr="00F20847">
              <w:rPr>
                <w:sz w:val="18"/>
                <w:szCs w:val="18"/>
              </w:rPr>
              <w:t>Varda</w:t>
            </w:r>
            <w:proofErr w:type="spellEnd"/>
            <w:r w:rsidRPr="00F20847">
              <w:rPr>
                <w:sz w:val="18"/>
                <w:szCs w:val="18"/>
              </w:rPr>
              <w:t xml:space="preserve"> toimii varhaiskasvatuksen tietovarantona. </w:t>
            </w:r>
            <w:proofErr w:type="spellStart"/>
            <w:r w:rsidRPr="00F20847">
              <w:rPr>
                <w:sz w:val="18"/>
                <w:szCs w:val="18"/>
              </w:rPr>
              <w:t>Vardaa</w:t>
            </w:r>
            <w:proofErr w:type="spellEnd"/>
            <w:r w:rsidRPr="00F20847">
              <w:rPr>
                <w:sz w:val="18"/>
                <w:szCs w:val="18"/>
              </w:rPr>
              <w:t xml:space="preserve"> ylläpidetään osana erilaisista Opetushallituksen ylläpitämistä rekistereistä ja tietovarannoista koostuvaa rekisterikokonaisuutta.</w:t>
            </w: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proofErr w:type="spellStart"/>
            <w:r w:rsidRPr="00F20847">
              <w:rPr>
                <w:sz w:val="18"/>
                <w:szCs w:val="18"/>
              </w:rPr>
              <w:t>Vardan</w:t>
            </w:r>
            <w:proofErr w:type="spellEnd"/>
            <w:r w:rsidRPr="00F20847">
              <w:rPr>
                <w:sz w:val="18"/>
                <w:szCs w:val="18"/>
              </w:rPr>
              <w:t xml:space="preserve"> tarkoituksena on</w:t>
            </w: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>1) mahdollistaa varhaiskasvatustietojen tietoturvallinen ja keskitettysähköinen kokoaminen, käsittely ja luovuttaminen henkilön itsensä tai tämän laillisen edustajan ja tietoja tarvitsevien viranomaisten ja tutkijoiden käytettäväksi;</w:t>
            </w: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>2) turvata laissa määriteltyjen varhaiskasvatustietojen yhdenmukaisuus ja luotettavuus sekä tehostaa hallinnon toimintaa;</w:t>
            </w: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>3) edistää oikeaan ja riittävään tietoon perustuvaa varhaiskasvatuksen kehittämistä ja päätöksentekoa.</w:t>
            </w: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 xml:space="preserve">Viranomaiset voivat käyttää lakisääteisten tehtäviensä hoitamiseksi tarpeellisia </w:t>
            </w:r>
            <w:proofErr w:type="spellStart"/>
            <w:r w:rsidRPr="00F20847">
              <w:rPr>
                <w:sz w:val="18"/>
                <w:szCs w:val="18"/>
              </w:rPr>
              <w:t>Vardaan</w:t>
            </w:r>
            <w:proofErr w:type="spellEnd"/>
            <w:r w:rsidRPr="00F20847">
              <w:rPr>
                <w:sz w:val="18"/>
                <w:szCs w:val="18"/>
              </w:rPr>
              <w:t xml:space="preserve"> tallennettuja tietoja. </w:t>
            </w:r>
            <w:proofErr w:type="spellStart"/>
            <w:r w:rsidRPr="00F20847">
              <w:rPr>
                <w:sz w:val="18"/>
                <w:szCs w:val="18"/>
              </w:rPr>
              <w:t>Vardaan</w:t>
            </w:r>
            <w:proofErr w:type="spellEnd"/>
            <w:r w:rsidRPr="00F20847">
              <w:rPr>
                <w:sz w:val="18"/>
                <w:szCs w:val="18"/>
              </w:rPr>
              <w:t xml:space="preserve"> tallennettuja tietoja voidaan käyttää lisäksi varhaiskasvatuksen arvioinnissa, tilastoinnissa, seurannassa ja tutkimuksessa.</w:t>
            </w: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>Oikeusperusteet</w:t>
            </w: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>Lakisääteinen velvoite (tietosuoja-asetuksen 6 artiklan 1c). Käsittely perustuu seuraavaan lainsäädäntöön: Varhaiskasvatuslaki (540/2018)</w:t>
            </w: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bookmarkStart w:id="1" w:name="_Hlk530998796"/>
          </w:p>
          <w:p w:rsidR="00971B28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 xml:space="preserve">Oppijanumerorekisterin tietosuojaseloste: </w:t>
            </w:r>
            <w:hyperlink r:id="rId10" w:history="1">
              <w:r w:rsidRPr="00F20847">
                <w:rPr>
                  <w:rStyle w:val="Hyperlinkki"/>
                  <w:sz w:val="18"/>
                  <w:szCs w:val="18"/>
                </w:rPr>
                <w:t>https://opintopolku.fi/wp/tietosuojaseloste/oppijanumeronrekisterin-tietosuojaseloste/</w:t>
              </w:r>
            </w:hyperlink>
            <w:r w:rsidRPr="00F20847">
              <w:rPr>
                <w:sz w:val="18"/>
                <w:szCs w:val="18"/>
              </w:rPr>
              <w:t xml:space="preserve"> </w:t>
            </w:r>
            <w:bookmarkEnd w:id="1"/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</w:p>
        </w:tc>
      </w:tr>
      <w:tr w:rsidR="00971B28" w:rsidRPr="00F20847" w:rsidTr="006C2946">
        <w:trPr>
          <w:trHeight w:val="969"/>
        </w:trPr>
        <w:tc>
          <w:tcPr>
            <w:tcW w:w="2196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>Jos käsittely perustuu oikeutettuun etuun (6.1(f), rekisterinpitäjän tai kolmannen osapuolen oikeutetut edut</w:t>
            </w:r>
          </w:p>
        </w:tc>
        <w:tc>
          <w:tcPr>
            <w:tcW w:w="1060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 xml:space="preserve">13.1(d) </w:t>
            </w:r>
          </w:p>
        </w:tc>
        <w:tc>
          <w:tcPr>
            <w:tcW w:w="1134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 xml:space="preserve">14.2(b) </w:t>
            </w:r>
          </w:p>
        </w:tc>
        <w:tc>
          <w:tcPr>
            <w:tcW w:w="5244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>-</w:t>
            </w:r>
          </w:p>
        </w:tc>
      </w:tr>
      <w:tr w:rsidR="00971B28" w:rsidRPr="00F20847" w:rsidTr="006C2946">
        <w:trPr>
          <w:trHeight w:val="748"/>
        </w:trPr>
        <w:tc>
          <w:tcPr>
            <w:tcW w:w="2196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bookmarkStart w:id="2" w:name="_Hlk9846443"/>
            <w:r w:rsidRPr="00F20847">
              <w:rPr>
                <w:sz w:val="18"/>
                <w:szCs w:val="18"/>
              </w:rPr>
              <w:t>Kyseessä olevat henkilötietoryhmät</w:t>
            </w:r>
          </w:p>
          <w:bookmarkEnd w:id="2"/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</w:p>
          <w:p w:rsidR="00971B28" w:rsidRPr="00F20847" w:rsidRDefault="00971B28" w:rsidP="00CB2C8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 xml:space="preserve">14.1(d) </w:t>
            </w:r>
          </w:p>
        </w:tc>
        <w:tc>
          <w:tcPr>
            <w:tcW w:w="5244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proofErr w:type="gramStart"/>
            <w:r w:rsidRPr="00F20847">
              <w:rPr>
                <w:sz w:val="18"/>
                <w:szCs w:val="18"/>
              </w:rPr>
              <w:t xml:space="preserve">Opetushallituksen ylläpitämän oppijanumerorekisterin kautta </w:t>
            </w:r>
            <w:proofErr w:type="spellStart"/>
            <w:r w:rsidRPr="00F20847">
              <w:rPr>
                <w:sz w:val="18"/>
                <w:szCs w:val="18"/>
              </w:rPr>
              <w:t>Vardaan</w:t>
            </w:r>
            <w:proofErr w:type="spellEnd"/>
            <w:r w:rsidRPr="00F20847">
              <w:rPr>
                <w:sz w:val="18"/>
                <w:szCs w:val="18"/>
              </w:rPr>
              <w:t xml:space="preserve"> yhdistettävät rekisteröidyn henkilötiedot:</w:t>
            </w:r>
            <w:proofErr w:type="gramEnd"/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</w:p>
          <w:p w:rsidR="00971B28" w:rsidRDefault="00971B28" w:rsidP="00971B28">
            <w:pPr>
              <w:pStyle w:val="Defaul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>nimi, oppijanumero ja henkilötunnus tai muu vastaava yksilöintitieto, kansalaisuus, sukupuoli, äidinkieli ja tarpeelliset yhteystiedot.</w:t>
            </w: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</w:p>
          <w:p w:rsidR="00971B28" w:rsidRPr="0035448E" w:rsidRDefault="00971B28" w:rsidP="006C2946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 xml:space="preserve">Kunta, kuntayhtymä tai yksityinen palveluntuottaja siirtää/tallentaa </w:t>
            </w:r>
            <w:proofErr w:type="spellStart"/>
            <w:r w:rsidRPr="0035448E">
              <w:rPr>
                <w:color w:val="000000" w:themeColor="text1"/>
                <w:sz w:val="18"/>
                <w:szCs w:val="18"/>
              </w:rPr>
              <w:t>Vardaan</w:t>
            </w:r>
            <w:proofErr w:type="spellEnd"/>
            <w:r w:rsidRPr="0035448E">
              <w:rPr>
                <w:color w:val="000000" w:themeColor="text1"/>
                <w:sz w:val="18"/>
                <w:szCs w:val="18"/>
              </w:rPr>
              <w:t xml:space="preserve"> seuraavat </w:t>
            </w:r>
            <w:r w:rsidRPr="0035448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varhaiskasvatuksen piirissä olevaa lasta koskevat </w:t>
            </w:r>
            <w:r w:rsidRPr="0035448E">
              <w:rPr>
                <w:color w:val="000000" w:themeColor="text1"/>
                <w:sz w:val="18"/>
                <w:szCs w:val="18"/>
              </w:rPr>
              <w:t>henkilötiedot:</w:t>
            </w:r>
          </w:p>
          <w:p w:rsidR="00971B28" w:rsidRPr="0035448E" w:rsidRDefault="00971B28" w:rsidP="006C2946">
            <w:pPr>
              <w:pStyle w:val="Default"/>
              <w:rPr>
                <w:color w:val="000000" w:themeColor="text1"/>
                <w:sz w:val="18"/>
                <w:szCs w:val="18"/>
              </w:rPr>
            </w:pPr>
          </w:p>
          <w:p w:rsidR="00971B28" w:rsidRPr="0035448E" w:rsidRDefault="00971B28" w:rsidP="00971B28">
            <w:pPr>
              <w:pStyle w:val="Default"/>
              <w:numPr>
                <w:ilvl w:val="0"/>
                <w:numId w:val="6"/>
              </w:numPr>
              <w:rPr>
                <w:color w:val="000000" w:themeColor="text1"/>
                <w:sz w:val="18"/>
                <w:szCs w:val="18"/>
              </w:rPr>
            </w:pPr>
            <w:r w:rsidRPr="0035448E">
              <w:rPr>
                <w:color w:val="000000" w:themeColor="text1"/>
                <w:sz w:val="18"/>
                <w:szCs w:val="18"/>
              </w:rPr>
              <w:t xml:space="preserve">nimi, henkilötunnus, </w:t>
            </w:r>
            <w:r>
              <w:rPr>
                <w:color w:val="000000" w:themeColor="text1"/>
                <w:sz w:val="18"/>
                <w:szCs w:val="18"/>
              </w:rPr>
              <w:t xml:space="preserve">oppijanumero, </w:t>
            </w:r>
            <w:r w:rsidRPr="0035448E">
              <w:rPr>
                <w:color w:val="000000" w:themeColor="text1"/>
                <w:sz w:val="18"/>
                <w:szCs w:val="18"/>
              </w:rPr>
              <w:t>äidinkieli, kotikunta ja yhteystiedot;</w:t>
            </w:r>
          </w:p>
          <w:p w:rsidR="00971B28" w:rsidRPr="0035448E" w:rsidRDefault="00971B28" w:rsidP="00971B28">
            <w:pPr>
              <w:pStyle w:val="Default"/>
              <w:numPr>
                <w:ilvl w:val="0"/>
                <w:numId w:val="6"/>
              </w:numPr>
              <w:rPr>
                <w:color w:val="000000" w:themeColor="text1"/>
                <w:sz w:val="18"/>
                <w:szCs w:val="18"/>
              </w:rPr>
            </w:pPr>
            <w:r w:rsidRPr="0035448E">
              <w:rPr>
                <w:color w:val="000000" w:themeColor="text1"/>
                <w:sz w:val="18"/>
                <w:szCs w:val="18"/>
              </w:rPr>
              <w:t>toimipaikka, jossa lapsi on varhaiskasvatuksessa;</w:t>
            </w:r>
          </w:p>
          <w:p w:rsidR="00971B28" w:rsidRPr="0035448E" w:rsidRDefault="00971B28" w:rsidP="00971B28">
            <w:pPr>
              <w:pStyle w:val="Default"/>
              <w:numPr>
                <w:ilvl w:val="0"/>
                <w:numId w:val="6"/>
              </w:numPr>
              <w:rPr>
                <w:color w:val="000000" w:themeColor="text1"/>
                <w:sz w:val="18"/>
                <w:szCs w:val="18"/>
              </w:rPr>
            </w:pPr>
            <w:r w:rsidRPr="0035448E">
              <w:rPr>
                <w:color w:val="000000" w:themeColor="text1"/>
                <w:sz w:val="18"/>
                <w:szCs w:val="18"/>
              </w:rPr>
              <w:t>varhaiskasvatuslain (540/2018) 17 §:ssä tarkoitetun hakemuksen toimittamispäivämäärä;</w:t>
            </w:r>
          </w:p>
          <w:p w:rsidR="00971B28" w:rsidRPr="0035448E" w:rsidRDefault="00971B28" w:rsidP="00971B28">
            <w:pPr>
              <w:pStyle w:val="Default"/>
              <w:numPr>
                <w:ilvl w:val="0"/>
                <w:numId w:val="6"/>
              </w:numPr>
              <w:rPr>
                <w:color w:val="000000" w:themeColor="text1"/>
                <w:sz w:val="18"/>
                <w:szCs w:val="18"/>
              </w:rPr>
            </w:pPr>
            <w:r w:rsidRPr="0035448E">
              <w:rPr>
                <w:color w:val="000000" w:themeColor="text1"/>
                <w:sz w:val="18"/>
                <w:szCs w:val="18"/>
              </w:rPr>
              <w:t xml:space="preserve">varhaiskasvatuslain (540/2018) 18 §:ssä tarkoitetun päätöksen </w:t>
            </w:r>
            <w:r w:rsidRPr="0035448E">
              <w:rPr>
                <w:color w:val="000000" w:themeColor="text1"/>
                <w:sz w:val="18"/>
                <w:szCs w:val="18"/>
              </w:rPr>
              <w:lastRenderedPageBreak/>
              <w:t>tai sopimuksen alkamis- ja päättymispäivämäärä;</w:t>
            </w:r>
          </w:p>
          <w:p w:rsidR="00971B28" w:rsidRPr="0035448E" w:rsidRDefault="00971B28" w:rsidP="00971B28">
            <w:pPr>
              <w:pStyle w:val="Default"/>
              <w:numPr>
                <w:ilvl w:val="0"/>
                <w:numId w:val="6"/>
              </w:numPr>
              <w:rPr>
                <w:color w:val="000000" w:themeColor="text1"/>
                <w:sz w:val="18"/>
                <w:szCs w:val="18"/>
              </w:rPr>
            </w:pPr>
            <w:r w:rsidRPr="0035448E">
              <w:rPr>
                <w:color w:val="000000" w:themeColor="text1"/>
                <w:sz w:val="18"/>
                <w:szCs w:val="18"/>
              </w:rPr>
              <w:t>varhaiskasvatusoikeuden tuntimääräinen laajuus ja sen käyttöön liittyvät tiedot;</w:t>
            </w:r>
          </w:p>
          <w:p w:rsidR="00971B28" w:rsidRPr="0035448E" w:rsidRDefault="00971B28" w:rsidP="00971B28">
            <w:pPr>
              <w:pStyle w:val="Default"/>
              <w:numPr>
                <w:ilvl w:val="0"/>
                <w:numId w:val="6"/>
              </w:numPr>
              <w:rPr>
                <w:color w:val="000000" w:themeColor="text1"/>
                <w:sz w:val="18"/>
                <w:szCs w:val="18"/>
              </w:rPr>
            </w:pPr>
            <w:r w:rsidRPr="0035448E">
              <w:rPr>
                <w:color w:val="000000" w:themeColor="text1"/>
                <w:sz w:val="18"/>
                <w:szCs w:val="18"/>
              </w:rPr>
              <w:t>tieto varhaiskasvatuksen järjestämisestä vuorohoitona;</w:t>
            </w:r>
          </w:p>
          <w:p w:rsidR="00971B28" w:rsidRPr="0035448E" w:rsidRDefault="00971B28" w:rsidP="00971B28">
            <w:pPr>
              <w:pStyle w:val="Default"/>
              <w:numPr>
                <w:ilvl w:val="0"/>
                <w:numId w:val="6"/>
              </w:numPr>
              <w:rPr>
                <w:color w:val="000000" w:themeColor="text1"/>
                <w:sz w:val="18"/>
                <w:szCs w:val="18"/>
              </w:rPr>
            </w:pPr>
            <w:r w:rsidRPr="0035448E">
              <w:rPr>
                <w:color w:val="000000" w:themeColor="text1"/>
                <w:sz w:val="18"/>
                <w:szCs w:val="18"/>
              </w:rPr>
              <w:t>varhaiskasvatuksen järjestämismuoto.</w:t>
            </w:r>
          </w:p>
          <w:p w:rsidR="00971B28" w:rsidRPr="0035448E" w:rsidRDefault="00971B28" w:rsidP="006C2946">
            <w:pPr>
              <w:pStyle w:val="Default"/>
              <w:rPr>
                <w:color w:val="000000" w:themeColor="text1"/>
                <w:sz w:val="18"/>
                <w:szCs w:val="18"/>
              </w:rPr>
            </w:pPr>
          </w:p>
          <w:p w:rsidR="00971B28" w:rsidRPr="0035448E" w:rsidRDefault="00971B28" w:rsidP="006C2946">
            <w:pPr>
              <w:pStyle w:val="Default"/>
              <w:rPr>
                <w:rFonts w:cs="Calibri"/>
                <w:color w:val="000000" w:themeColor="text1"/>
                <w:sz w:val="18"/>
                <w:szCs w:val="18"/>
              </w:rPr>
            </w:pPr>
            <w:r w:rsidRPr="0035448E">
              <w:rPr>
                <w:color w:val="000000" w:themeColor="text1"/>
                <w:sz w:val="18"/>
                <w:szCs w:val="18"/>
              </w:rPr>
              <w:t xml:space="preserve">Kunta, kuntayhtymä tai yksityinen palveluntuottaja siirtää/tallentaa </w:t>
            </w:r>
            <w:proofErr w:type="spellStart"/>
            <w:r w:rsidRPr="0035448E">
              <w:rPr>
                <w:color w:val="000000" w:themeColor="text1"/>
                <w:sz w:val="18"/>
                <w:szCs w:val="18"/>
              </w:rPr>
              <w:t>Vardaan</w:t>
            </w:r>
            <w:proofErr w:type="spellEnd"/>
            <w:r w:rsidRPr="0035448E">
              <w:rPr>
                <w:color w:val="000000" w:themeColor="text1"/>
                <w:sz w:val="18"/>
                <w:szCs w:val="18"/>
              </w:rPr>
              <w:t xml:space="preserve"> seuraavat varhaiskasvatuksen piirissä olevan lapsen huoltajaa koskevat henkilötiedot:</w:t>
            </w:r>
          </w:p>
          <w:p w:rsidR="00971B28" w:rsidRPr="0035448E" w:rsidRDefault="00971B28" w:rsidP="006C2946">
            <w:pPr>
              <w:ind w:left="496"/>
              <w:contextualSpacing/>
              <w:rPr>
                <w:rFonts w:ascii="Corbel" w:eastAsia="Calibri" w:hAnsi="Corbel" w:cs="Calibri"/>
                <w:color w:val="000000" w:themeColor="text1"/>
                <w:sz w:val="18"/>
                <w:szCs w:val="18"/>
              </w:rPr>
            </w:pPr>
          </w:p>
          <w:p w:rsidR="00971B28" w:rsidRPr="0035448E" w:rsidRDefault="00971B28" w:rsidP="00971B28">
            <w:pPr>
              <w:numPr>
                <w:ilvl w:val="0"/>
                <w:numId w:val="6"/>
              </w:numPr>
              <w:contextualSpacing/>
              <w:rPr>
                <w:rFonts w:ascii="Corbel" w:eastAsia="Calibri" w:hAnsi="Corbel" w:cs="Calibri"/>
                <w:color w:val="000000" w:themeColor="text1"/>
                <w:sz w:val="18"/>
                <w:szCs w:val="18"/>
              </w:rPr>
            </w:pPr>
            <w:r w:rsidRPr="0035448E">
              <w:rPr>
                <w:rFonts w:ascii="Corbel" w:eastAsia="Calibri" w:hAnsi="Corbel" w:cs="Calibri"/>
                <w:color w:val="000000" w:themeColor="text1"/>
                <w:sz w:val="18"/>
                <w:szCs w:val="18"/>
              </w:rPr>
              <w:t xml:space="preserve">nimi, henkilötunnus, </w:t>
            </w:r>
            <w:r>
              <w:rPr>
                <w:rFonts w:ascii="Corbel" w:eastAsia="Calibri" w:hAnsi="Corbel" w:cs="Calibri"/>
                <w:color w:val="000000" w:themeColor="text1"/>
                <w:sz w:val="18"/>
                <w:szCs w:val="18"/>
              </w:rPr>
              <w:t xml:space="preserve">oppijanumero, </w:t>
            </w:r>
            <w:r w:rsidRPr="0035448E">
              <w:rPr>
                <w:rFonts w:ascii="Corbel" w:eastAsia="Calibri" w:hAnsi="Corbel" w:cs="Calibri"/>
                <w:color w:val="000000" w:themeColor="text1"/>
                <w:sz w:val="18"/>
                <w:szCs w:val="18"/>
              </w:rPr>
              <w:t>äidinkieli, kotikunta ja yhteystiedot;</w:t>
            </w:r>
          </w:p>
          <w:p w:rsidR="00971B28" w:rsidRPr="0035448E" w:rsidRDefault="00971B28" w:rsidP="00971B28">
            <w:pPr>
              <w:numPr>
                <w:ilvl w:val="0"/>
                <w:numId w:val="6"/>
              </w:numPr>
              <w:contextualSpacing/>
              <w:rPr>
                <w:rFonts w:ascii="Corbel" w:eastAsia="Calibri" w:hAnsi="Corbel" w:cs="Calibri"/>
                <w:color w:val="000000" w:themeColor="text1"/>
                <w:sz w:val="18"/>
                <w:szCs w:val="18"/>
              </w:rPr>
            </w:pPr>
            <w:r w:rsidRPr="0035448E">
              <w:rPr>
                <w:rFonts w:ascii="Corbel" w:eastAsia="Calibri" w:hAnsi="Corbel" w:cs="Calibri"/>
                <w:color w:val="000000" w:themeColor="text1"/>
                <w:sz w:val="18"/>
                <w:szCs w:val="18"/>
              </w:rPr>
              <w:t>varhaiskasvatuksen asiakasmaksun määrä ja palvelusetelin arvo;</w:t>
            </w:r>
          </w:p>
          <w:p w:rsidR="00971B28" w:rsidRPr="0035448E" w:rsidRDefault="00971B28" w:rsidP="00971B28">
            <w:pPr>
              <w:numPr>
                <w:ilvl w:val="0"/>
                <w:numId w:val="6"/>
              </w:numPr>
              <w:contextualSpacing/>
              <w:rPr>
                <w:rFonts w:ascii="Corbel" w:eastAsia="Calibri" w:hAnsi="Corbel" w:cs="Calibri"/>
                <w:color w:val="000000" w:themeColor="text1"/>
                <w:sz w:val="18"/>
                <w:szCs w:val="18"/>
              </w:rPr>
            </w:pPr>
            <w:r w:rsidRPr="0035448E">
              <w:rPr>
                <w:rFonts w:ascii="Corbel" w:eastAsia="Calibri" w:hAnsi="Corbel" w:cs="Calibri"/>
                <w:color w:val="000000" w:themeColor="text1"/>
                <w:sz w:val="18"/>
                <w:szCs w:val="18"/>
              </w:rPr>
              <w:t>varhaiskasvatuksen asiakasmaksuista annetun lain mukainen perheen koko;</w:t>
            </w:r>
          </w:p>
          <w:p w:rsidR="00971B28" w:rsidRPr="0035448E" w:rsidRDefault="00971B28" w:rsidP="00971B28">
            <w:pPr>
              <w:numPr>
                <w:ilvl w:val="0"/>
                <w:numId w:val="6"/>
              </w:numPr>
              <w:contextualSpacing/>
              <w:rPr>
                <w:rFonts w:ascii="Corbel" w:eastAsia="Calibri" w:hAnsi="Corbel" w:cs="Calibri"/>
                <w:color w:val="000000" w:themeColor="text1"/>
                <w:sz w:val="18"/>
                <w:szCs w:val="18"/>
              </w:rPr>
            </w:pPr>
            <w:r w:rsidRPr="0035448E">
              <w:rPr>
                <w:rFonts w:ascii="Corbel" w:eastAsia="Calibri" w:hAnsi="Corbel" w:cs="Calibri"/>
                <w:color w:val="000000" w:themeColor="text1"/>
                <w:sz w:val="18"/>
                <w:szCs w:val="18"/>
              </w:rPr>
              <w:t>maksupäätöksen alkamis- ja päättymispäivämäärä.</w:t>
            </w:r>
            <w:r w:rsidRPr="0035448E">
              <w:rPr>
                <w:rFonts w:eastAsia="Calibri" w:cs="Calibri"/>
                <w:color w:val="000000" w:themeColor="text1"/>
                <w:sz w:val="18"/>
                <w:szCs w:val="18"/>
              </w:rPr>
              <w:t xml:space="preserve"> </w:t>
            </w:r>
          </w:p>
          <w:p w:rsidR="00971B28" w:rsidRDefault="00971B28" w:rsidP="006C2946">
            <w:pPr>
              <w:rPr>
                <w:rFonts w:ascii="Corbel" w:hAnsi="Corbel" w:cs="Arial"/>
                <w:sz w:val="18"/>
                <w:szCs w:val="18"/>
              </w:rPr>
            </w:pPr>
            <w:bookmarkStart w:id="3" w:name="_Hlk9846373"/>
          </w:p>
          <w:p w:rsidR="00971B28" w:rsidRPr="0035448E" w:rsidRDefault="00971B28" w:rsidP="006C2946">
            <w:pPr>
              <w:rPr>
                <w:rFonts w:ascii="Corbel" w:hAnsi="Corbel" w:cs="Arial"/>
                <w:sz w:val="18"/>
                <w:szCs w:val="18"/>
              </w:rPr>
            </w:pPr>
            <w:proofErr w:type="spellStart"/>
            <w:r w:rsidRPr="0035448E">
              <w:rPr>
                <w:rFonts w:ascii="Corbel" w:hAnsi="Corbel" w:cs="Arial"/>
                <w:sz w:val="18"/>
                <w:szCs w:val="18"/>
              </w:rPr>
              <w:t>Vardaan</w:t>
            </w:r>
            <w:proofErr w:type="spellEnd"/>
            <w:r w:rsidRPr="0035448E">
              <w:rPr>
                <w:rFonts w:ascii="Corbel" w:hAnsi="Corbel" w:cs="Arial"/>
                <w:sz w:val="18"/>
                <w:szCs w:val="18"/>
              </w:rPr>
              <w:t xml:space="preserve"> tallennetaan huoltajakokonaisuuteen liittyen ainoastaan</w:t>
            </w:r>
            <w:r>
              <w:rPr>
                <w:rFonts w:ascii="Corbel" w:hAnsi="Corbel" w:cs="Arial"/>
                <w:sz w:val="18"/>
                <w:szCs w:val="18"/>
              </w:rPr>
              <w:t xml:space="preserve"> </w:t>
            </w:r>
            <w:r w:rsidRPr="0035448E">
              <w:rPr>
                <w:rFonts w:ascii="Corbel" w:hAnsi="Corbel" w:cs="Arial"/>
                <w:sz w:val="18"/>
                <w:szCs w:val="18"/>
              </w:rPr>
              <w:t>varhaiskasvatuksen piirissä olevien lasten sekä heidän Väestötietojärjestelmässä olevien huoltajien</w:t>
            </w:r>
            <w:r>
              <w:rPr>
                <w:rFonts w:ascii="Corbel" w:hAnsi="Corbel" w:cs="Arial"/>
                <w:sz w:val="18"/>
                <w:szCs w:val="18"/>
              </w:rPr>
              <w:t>sa</w:t>
            </w:r>
            <w:r w:rsidRPr="0035448E">
              <w:rPr>
                <w:rFonts w:ascii="Corbel" w:hAnsi="Corbel" w:cs="Arial"/>
                <w:sz w:val="18"/>
                <w:szCs w:val="18"/>
              </w:rPr>
              <w:t xml:space="preserve"> tiedot.</w:t>
            </w:r>
          </w:p>
          <w:bookmarkEnd w:id="3"/>
          <w:p w:rsidR="00971B28" w:rsidRDefault="00971B28" w:rsidP="006C2946">
            <w:pPr>
              <w:pStyle w:val="Default"/>
              <w:rPr>
                <w:color w:val="000000" w:themeColor="text1"/>
                <w:sz w:val="18"/>
                <w:szCs w:val="18"/>
              </w:rPr>
            </w:pP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>Henkilötunnuksen käsittelylle on laissa säädetty peruste.</w:t>
            </w: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>Erityisiä henkilötietoja ei kerätä. Julkisuuslain 24 §:n mukaisia salassa pidettäviä henkilötietoja ei käsitellä.</w:t>
            </w: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</w:p>
        </w:tc>
      </w:tr>
      <w:tr w:rsidR="00971B28" w:rsidRPr="00F20847" w:rsidTr="006C2946">
        <w:trPr>
          <w:trHeight w:val="1627"/>
        </w:trPr>
        <w:tc>
          <w:tcPr>
            <w:tcW w:w="2196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lastRenderedPageBreak/>
              <w:t>Henkilötietojen vastaanottajat tai vastaanottajaryhmät</w:t>
            </w:r>
          </w:p>
        </w:tc>
        <w:tc>
          <w:tcPr>
            <w:tcW w:w="1060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 xml:space="preserve">13.1(d). </w:t>
            </w:r>
          </w:p>
        </w:tc>
        <w:tc>
          <w:tcPr>
            <w:tcW w:w="1134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 xml:space="preserve">14.1(e) </w:t>
            </w:r>
          </w:p>
        </w:tc>
        <w:tc>
          <w:tcPr>
            <w:tcW w:w="5244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>Viranomaiset, joille luovutetaan henkilötietoja varhaiskasvatustietojen luovutuspalvelun avulla:</w:t>
            </w: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</w:p>
          <w:p w:rsidR="00971B28" w:rsidRPr="00F20847" w:rsidRDefault="00971B28" w:rsidP="00971B28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bookmarkStart w:id="4" w:name="_Hlk10451127"/>
            <w:r w:rsidRPr="00F20847">
              <w:rPr>
                <w:sz w:val="18"/>
                <w:szCs w:val="18"/>
              </w:rPr>
              <w:t xml:space="preserve">Kansaneläkelaitos </w:t>
            </w:r>
            <w:r w:rsidRPr="00F20847"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>arvio 9/</w:t>
            </w:r>
            <w:r w:rsidRPr="00F20847">
              <w:rPr>
                <w:color w:val="000000" w:themeColor="text1"/>
                <w:sz w:val="18"/>
                <w:szCs w:val="18"/>
              </w:rPr>
              <w:t>2019 lähtien)</w:t>
            </w:r>
            <w:bookmarkEnd w:id="4"/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 xml:space="preserve">Ajantasaiset tiedot säännönmukaisista luovutuksensaajista löytyvät osoitteesta </w:t>
            </w:r>
            <w:hyperlink r:id="rId11" w:history="1">
              <w:r w:rsidRPr="00F20847">
                <w:rPr>
                  <w:rStyle w:val="Hyperlinkki"/>
                  <w:sz w:val="18"/>
                  <w:szCs w:val="18"/>
                </w:rPr>
                <w:t>https://confluence.csc.fi/display/OPHPALV/Varhaiskasvatuksen+tietovaranto</w:t>
              </w:r>
            </w:hyperlink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</w:p>
          <w:p w:rsidR="00971B28" w:rsidRPr="00F6049A" w:rsidRDefault="00971B28" w:rsidP="006C2946">
            <w:pPr>
              <w:pStyle w:val="Default"/>
              <w:rPr>
                <w:color w:val="FF0000"/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 xml:space="preserve">Henkilötietoja voidaan luovuttaa tieteellisiä </w:t>
            </w:r>
            <w:r>
              <w:rPr>
                <w:sz w:val="18"/>
                <w:szCs w:val="18"/>
              </w:rPr>
              <w:t>t</w:t>
            </w:r>
            <w:r w:rsidRPr="00F20847">
              <w:rPr>
                <w:sz w:val="18"/>
                <w:szCs w:val="18"/>
              </w:rPr>
              <w:t>utkimuksia varten.</w:t>
            </w:r>
            <w:r>
              <w:rPr>
                <w:sz w:val="18"/>
                <w:szCs w:val="18"/>
              </w:rPr>
              <w:t xml:space="preserve"> </w:t>
            </w: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 xml:space="preserve">Viranomaisten on viranomaisten toiminnan julkisuudesta annetun lain (21.5.1999/621) mukaan annettava tieto julkisesta asiakirjasta pyytäjälle, vaikka asiakirja sisältäisi henkilötietoja. </w:t>
            </w: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>Tietoja ei luovuteta suoramarkkinointiin, puhelinmyyntiin, osoitepalveluun eikä markkina- ja mielipidetutkimuksiin.</w:t>
            </w: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</w:p>
          <w:p w:rsidR="00971B28" w:rsidRDefault="00971B28" w:rsidP="006C2946">
            <w:pPr>
              <w:pStyle w:val="Default"/>
              <w:rPr>
                <w:sz w:val="18"/>
                <w:szCs w:val="18"/>
              </w:rPr>
            </w:pPr>
            <w:proofErr w:type="spellStart"/>
            <w:r w:rsidRPr="00F20847">
              <w:rPr>
                <w:sz w:val="18"/>
                <w:szCs w:val="18"/>
              </w:rPr>
              <w:t>Vardan</w:t>
            </w:r>
            <w:proofErr w:type="spellEnd"/>
            <w:r w:rsidRPr="00F20847">
              <w:rPr>
                <w:sz w:val="18"/>
                <w:szCs w:val="18"/>
              </w:rPr>
              <w:t xml:space="preserve"> ylläpitoon ja kehittämiseen osallistuvat palveluntarjoajat pääsevät tarkastelemaan rekisterin sisältämiä henkilötietoja Opetushallituksen määrittämässä laajuudessa.</w:t>
            </w: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</w:p>
        </w:tc>
      </w:tr>
      <w:tr w:rsidR="00971B28" w:rsidRPr="00F20847" w:rsidTr="006C2946">
        <w:trPr>
          <w:trHeight w:val="1627"/>
        </w:trPr>
        <w:tc>
          <w:tcPr>
            <w:tcW w:w="2196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proofErr w:type="gramStart"/>
            <w:r w:rsidRPr="00F20847">
              <w:rPr>
                <w:sz w:val="18"/>
                <w:szCs w:val="18"/>
              </w:rPr>
              <w:t>Tiedot tietojen siirrosta kolmansiin maihin ja tiedot käytettävistä suojatoimista (sis. tiedon komission tietosuojan riittävyyttä koskevasta päätöksen olemassaolosta tai puuttumisesta) ja keinot saada kopio tai tieto niiden sisällöstä.</w:t>
            </w:r>
            <w:proofErr w:type="gramEnd"/>
          </w:p>
        </w:tc>
        <w:tc>
          <w:tcPr>
            <w:tcW w:w="1060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>13.1</w:t>
            </w:r>
            <w:proofErr w:type="gramStart"/>
            <w:r w:rsidRPr="00F20847">
              <w:rPr>
                <w:sz w:val="18"/>
                <w:szCs w:val="18"/>
              </w:rPr>
              <w:t>( f )</w:t>
            </w:r>
            <w:proofErr w:type="gramEnd"/>
          </w:p>
        </w:tc>
        <w:tc>
          <w:tcPr>
            <w:tcW w:w="1134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>14.1(f)</w:t>
            </w:r>
          </w:p>
        </w:tc>
        <w:tc>
          <w:tcPr>
            <w:tcW w:w="5244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>Tietoja ei siirretä EU:n tai ETA:n ulkopuolelle eikä kansainvälisille järjestöille</w:t>
            </w:r>
          </w:p>
        </w:tc>
      </w:tr>
      <w:tr w:rsidR="00971B28" w:rsidRPr="00F20847" w:rsidTr="006C2946">
        <w:trPr>
          <w:trHeight w:val="1627"/>
        </w:trPr>
        <w:tc>
          <w:tcPr>
            <w:tcW w:w="2196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lastRenderedPageBreak/>
              <w:t>Henkilötietojen säilyttämisaika tai, jos se ei ole mahdollista, tämän ajan määrittämiskriteerit</w:t>
            </w:r>
          </w:p>
        </w:tc>
        <w:tc>
          <w:tcPr>
            <w:tcW w:w="1060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>13.2(a)</w:t>
            </w:r>
          </w:p>
        </w:tc>
        <w:tc>
          <w:tcPr>
            <w:tcW w:w="1134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>14.2(a)</w:t>
            </w:r>
          </w:p>
        </w:tc>
        <w:tc>
          <w:tcPr>
            <w:tcW w:w="5244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35448E">
              <w:rPr>
                <w:color w:val="000000" w:themeColor="text1"/>
                <w:sz w:val="18"/>
                <w:szCs w:val="18"/>
              </w:rPr>
              <w:t xml:space="preserve">Lasta ja lapsen huoltajia koskevat </w:t>
            </w:r>
            <w:r w:rsidRPr="00F20847">
              <w:rPr>
                <w:sz w:val="18"/>
                <w:szCs w:val="18"/>
              </w:rPr>
              <w:t>tiedot säilytetään tietovarannossa, kunnes viisi vuotta on kulunut sen kalenterivuoden päättymisestä, jona lapsen 12 §:ssä tarkoitettu oikeus varhaiskasvatukseen päättyi.</w:t>
            </w: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 xml:space="preserve">Oppijanumero sekä ne yksilöivät tunnistetiedot, joiden perusteella oppijanumero on annettu, säilytetään pysyvästi. </w:t>
            </w: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>Henkilötiedot, joiden säilytysaika on päättynyt, hävitetään rekisteristä vuosittain.</w:t>
            </w: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</w:p>
        </w:tc>
      </w:tr>
      <w:tr w:rsidR="00971B28" w:rsidRPr="00F20847" w:rsidTr="006C2946">
        <w:trPr>
          <w:trHeight w:val="708"/>
        </w:trPr>
        <w:tc>
          <w:tcPr>
            <w:tcW w:w="2196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proofErr w:type="gramStart"/>
            <w:r w:rsidRPr="00F20847">
              <w:rPr>
                <w:sz w:val="18"/>
                <w:szCs w:val="18"/>
              </w:rPr>
              <w:t>Rekisteröidyn oikeudet</w:t>
            </w:r>
            <w:proofErr w:type="gramEnd"/>
            <w:r w:rsidRPr="00F208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>13.2(b)</w:t>
            </w:r>
          </w:p>
        </w:tc>
        <w:tc>
          <w:tcPr>
            <w:tcW w:w="1134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>14.2(c)</w:t>
            </w:r>
          </w:p>
        </w:tc>
        <w:tc>
          <w:tcPr>
            <w:tcW w:w="5244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proofErr w:type="gramStart"/>
            <w:r w:rsidRPr="00F20847">
              <w:rPr>
                <w:sz w:val="18"/>
                <w:szCs w:val="18"/>
              </w:rPr>
              <w:t xml:space="preserve">Oikeus saada tietoa henkilötietojen käsittelystä ja saada pääsy </w:t>
            </w:r>
            <w:proofErr w:type="spellStart"/>
            <w:r w:rsidRPr="00F20847">
              <w:rPr>
                <w:sz w:val="18"/>
                <w:szCs w:val="18"/>
              </w:rPr>
              <w:t>Vardaan</w:t>
            </w:r>
            <w:proofErr w:type="spellEnd"/>
            <w:r w:rsidRPr="00F20847">
              <w:rPr>
                <w:sz w:val="18"/>
                <w:szCs w:val="18"/>
              </w:rPr>
              <w:t xml:space="preserve"> tallennettuihin henkilötietoihin (15 artikla)</w:t>
            </w:r>
            <w:proofErr w:type="gramEnd"/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</w:p>
          <w:p w:rsidR="00971B28" w:rsidRPr="00F20847" w:rsidRDefault="00971B28" w:rsidP="00971B28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 xml:space="preserve">Varhaiskasvatuksen luovutuspalvelun katselukäyttöliittymän kautta (käyttöönotto </w:t>
            </w:r>
            <w:r w:rsidRPr="00F20847">
              <w:rPr>
                <w:color w:val="000000" w:themeColor="text1"/>
                <w:sz w:val="18"/>
                <w:szCs w:val="18"/>
              </w:rPr>
              <w:t>vuonna 2019</w:t>
            </w:r>
            <w:r w:rsidRPr="00F20847">
              <w:rPr>
                <w:sz w:val="18"/>
                <w:szCs w:val="18"/>
              </w:rPr>
              <w:t>)</w:t>
            </w:r>
          </w:p>
          <w:p w:rsidR="00971B28" w:rsidRPr="00170A6E" w:rsidRDefault="00971B28" w:rsidP="00971B28">
            <w:pPr>
              <w:pStyle w:val="Default"/>
              <w:numPr>
                <w:ilvl w:val="0"/>
                <w:numId w:val="2"/>
              </w:numPr>
              <w:rPr>
                <w:rStyle w:val="Hyperlinkki"/>
                <w:color w:val="000000"/>
                <w:sz w:val="18"/>
                <w:szCs w:val="18"/>
                <w:u w:val="none"/>
              </w:rPr>
            </w:pPr>
            <w:r w:rsidRPr="00F20847">
              <w:rPr>
                <w:sz w:val="18"/>
                <w:szCs w:val="18"/>
              </w:rPr>
              <w:t xml:space="preserve">Tietoja voi pyytää toimittamalla Opetushallitukselle seuraavan lomakkeen </w:t>
            </w:r>
            <w:hyperlink r:id="rId12" w:history="1">
              <w:r w:rsidRPr="004B4087">
                <w:rPr>
                  <w:rStyle w:val="Hyperlinkki"/>
                  <w:sz w:val="18"/>
                  <w:szCs w:val="18"/>
                </w:rPr>
                <w:t>https://opintopolku.fi/wp/wp-content/uploads/2019/02/Rekisteritietojen-tarkastus-1.1.docx</w:t>
              </w:r>
            </w:hyperlink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proofErr w:type="gramStart"/>
            <w:r w:rsidRPr="00F20847">
              <w:rPr>
                <w:sz w:val="18"/>
                <w:szCs w:val="18"/>
              </w:rPr>
              <w:t xml:space="preserve">Oikeus </w:t>
            </w:r>
            <w:proofErr w:type="spellStart"/>
            <w:r w:rsidRPr="00F20847">
              <w:rPr>
                <w:sz w:val="18"/>
                <w:szCs w:val="18"/>
              </w:rPr>
              <w:t>Vardaan</w:t>
            </w:r>
            <w:proofErr w:type="spellEnd"/>
            <w:r w:rsidRPr="00F20847">
              <w:rPr>
                <w:sz w:val="18"/>
                <w:szCs w:val="18"/>
              </w:rPr>
              <w:t xml:space="preserve"> merkittyjen tietojen oikaisemiseen (16 artikla)</w:t>
            </w:r>
            <w:proofErr w:type="gramEnd"/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</w:p>
          <w:p w:rsidR="00971B28" w:rsidRPr="00F20847" w:rsidRDefault="00971B28" w:rsidP="00971B28">
            <w:pPr>
              <w:pStyle w:val="Defaul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 xml:space="preserve">Oikaisupyyntö osoitetaan ensisijaisesti </w:t>
            </w:r>
            <w:r w:rsidRPr="00F20847">
              <w:rPr>
                <w:color w:val="000000" w:themeColor="text1"/>
                <w:sz w:val="18"/>
                <w:szCs w:val="18"/>
              </w:rPr>
              <w:t>kunnalle</w:t>
            </w:r>
            <w:r w:rsidR="000F5FD1">
              <w:rPr>
                <w:color w:val="000000" w:themeColor="text1"/>
                <w:sz w:val="18"/>
                <w:szCs w:val="18"/>
              </w:rPr>
              <w:t xml:space="preserve"> osoitteeseen Tietosuojavastaava Heli Salmi, Virtain kaupunki, PL 85, 34801 VIRRAT, heli.salmi@virrat.fi</w:t>
            </w:r>
            <w:bookmarkStart w:id="5" w:name="_GoBack"/>
            <w:bookmarkEnd w:id="5"/>
          </w:p>
          <w:p w:rsidR="00971B28" w:rsidRPr="00F20847" w:rsidRDefault="00971B28" w:rsidP="00971B28">
            <w:pPr>
              <w:pStyle w:val="Defaul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 xml:space="preserve">Oikaisupyyntö voidaan tehdä myös Opetushallitukselle, joka ohjaa sen edelleen oikealle kunnalle/kuntayhtymälle/yksityiselle palveluntuottajalle. Oikaisuvaatimukset Opetushallitukselle tehdään lomakkeella </w:t>
            </w:r>
            <w:hyperlink r:id="rId13" w:history="1">
              <w:r w:rsidRPr="00F20847">
                <w:rPr>
                  <w:rStyle w:val="Hyperlinkki"/>
                  <w:sz w:val="18"/>
                  <w:szCs w:val="18"/>
                </w:rPr>
                <w:t>https://opintopolku.fi/wp/wp-content/uploads/2019/02/Rekisteritietojen-korjaus-1.1.docx</w:t>
              </w:r>
            </w:hyperlink>
            <w:r w:rsidRPr="00F20847">
              <w:rPr>
                <w:sz w:val="18"/>
                <w:szCs w:val="18"/>
              </w:rPr>
              <w:t xml:space="preserve"> </w:t>
            </w:r>
          </w:p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</w:p>
          <w:p w:rsidR="00971B28" w:rsidRPr="00F20847" w:rsidRDefault="00971B28" w:rsidP="006C2946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bookmarkStart w:id="6" w:name="_Hlk530059788"/>
            <w:r w:rsidRPr="00F20847">
              <w:rPr>
                <w:color w:val="000000" w:themeColor="text1"/>
                <w:sz w:val="18"/>
                <w:szCs w:val="18"/>
              </w:rPr>
              <w:t xml:space="preserve">Oikeus käsittelyn rajoittamiseen </w:t>
            </w:r>
            <w:proofErr w:type="spellStart"/>
            <w:r w:rsidRPr="00F20847">
              <w:rPr>
                <w:color w:val="000000" w:themeColor="text1"/>
                <w:sz w:val="18"/>
                <w:szCs w:val="18"/>
              </w:rPr>
              <w:t>Vardassa</w:t>
            </w:r>
            <w:proofErr w:type="spellEnd"/>
            <w:r w:rsidRPr="00F20847">
              <w:rPr>
                <w:color w:val="000000" w:themeColor="text1"/>
                <w:sz w:val="18"/>
                <w:szCs w:val="18"/>
              </w:rPr>
              <w:t xml:space="preserve"> (18 artikla)</w:t>
            </w:r>
          </w:p>
          <w:p w:rsidR="00971B28" w:rsidRPr="00F20847" w:rsidRDefault="00971B28" w:rsidP="006C2946">
            <w:pPr>
              <w:pStyle w:val="Default"/>
              <w:rPr>
                <w:color w:val="000000" w:themeColor="text1"/>
                <w:sz w:val="18"/>
                <w:szCs w:val="18"/>
              </w:rPr>
            </w:pPr>
          </w:p>
          <w:p w:rsidR="00971B28" w:rsidRPr="00F20847" w:rsidRDefault="00971B28" w:rsidP="00971B28">
            <w:pPr>
              <w:pStyle w:val="Defaul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20847">
              <w:rPr>
                <w:color w:val="000000" w:themeColor="text1"/>
                <w:sz w:val="18"/>
                <w:szCs w:val="18"/>
              </w:rPr>
              <w:t>Henkilötietojen käsittelyn rajoittamista koskeva kirjallinen vaatimus on toimitettava Opetushallitukselle</w:t>
            </w:r>
            <w:bookmarkEnd w:id="6"/>
          </w:p>
          <w:p w:rsidR="00971B28" w:rsidRPr="00F20847" w:rsidRDefault="00971B28" w:rsidP="006C2946">
            <w:pPr>
              <w:pStyle w:val="Default"/>
              <w:ind w:left="360"/>
              <w:rPr>
                <w:sz w:val="18"/>
                <w:szCs w:val="18"/>
              </w:rPr>
            </w:pPr>
          </w:p>
        </w:tc>
      </w:tr>
      <w:tr w:rsidR="00971B28" w:rsidRPr="00F20847" w:rsidTr="006C2946">
        <w:trPr>
          <w:trHeight w:val="1627"/>
        </w:trPr>
        <w:tc>
          <w:tcPr>
            <w:tcW w:w="2196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>Jos käsittely perustuu suostumukseen 6.1.a art. (tai nimenomaiseen suostumukseen 9.2.a art.), tieto oikeudesta peruuttaa suostumus milloin tahansa</w:t>
            </w:r>
          </w:p>
        </w:tc>
        <w:tc>
          <w:tcPr>
            <w:tcW w:w="1060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>13.2(c)</w:t>
            </w:r>
          </w:p>
        </w:tc>
        <w:tc>
          <w:tcPr>
            <w:tcW w:w="1134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>14.2(d)</w:t>
            </w:r>
          </w:p>
        </w:tc>
        <w:tc>
          <w:tcPr>
            <w:tcW w:w="5244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>-</w:t>
            </w:r>
          </w:p>
        </w:tc>
      </w:tr>
      <w:tr w:rsidR="00971B28" w:rsidRPr="00F20847" w:rsidTr="006C2946">
        <w:trPr>
          <w:trHeight w:val="613"/>
        </w:trPr>
        <w:tc>
          <w:tcPr>
            <w:tcW w:w="2196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>Oikeus tehdä valitus valvontaviranomaiselle</w:t>
            </w:r>
          </w:p>
        </w:tc>
        <w:tc>
          <w:tcPr>
            <w:tcW w:w="1060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>13.2(d)</w:t>
            </w:r>
          </w:p>
        </w:tc>
        <w:tc>
          <w:tcPr>
            <w:tcW w:w="1134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>14.2(e)</w:t>
            </w:r>
          </w:p>
        </w:tc>
        <w:tc>
          <w:tcPr>
            <w:tcW w:w="5244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>Rekisteröidyllä on oikeus tehdä kantelu tietosuojavaltuutetulle.</w:t>
            </w:r>
          </w:p>
        </w:tc>
      </w:tr>
      <w:tr w:rsidR="00971B28" w:rsidRPr="00F20847" w:rsidTr="006C2946">
        <w:trPr>
          <w:trHeight w:val="1627"/>
        </w:trPr>
        <w:tc>
          <w:tcPr>
            <w:tcW w:w="2196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>Onko henkilötietojen antaminen lakisääteinen tai sopimukseen perustuva vaatimus tai sopimuksen tekemisen edellyttämä vaatimus sekä onko rekisteröidyn pakko toimittaa henkilötiedot ja tällaisten tietojen antamatta jättämisen mahdolliset seuraamukset</w:t>
            </w:r>
          </w:p>
        </w:tc>
        <w:tc>
          <w:tcPr>
            <w:tcW w:w="1060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>13.2(e)</w:t>
            </w:r>
          </w:p>
        </w:tc>
        <w:tc>
          <w:tcPr>
            <w:tcW w:w="1134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>-</w:t>
            </w:r>
          </w:p>
        </w:tc>
        <w:tc>
          <w:tcPr>
            <w:tcW w:w="5244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>Varhaiskasvatuslain (540/2018) 68 §:n mukaan kunnalla, kuntayhtymällä ja yksityisen palvelun tuottajalla on velvollisuus tallentaa tietovarantoon lain 70 §:ssä tarkoitetut varhaiskasvatusta koskevat tiedot tuottamansa palvelun osalta.</w:t>
            </w:r>
          </w:p>
        </w:tc>
      </w:tr>
      <w:tr w:rsidR="00971B28" w:rsidRPr="00F20847" w:rsidTr="006C2946">
        <w:trPr>
          <w:trHeight w:val="1454"/>
        </w:trPr>
        <w:tc>
          <w:tcPr>
            <w:tcW w:w="2196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lastRenderedPageBreak/>
              <w:t>Tiedot siitä, mistä henkilötiedot on saatu sekä tarvittaessa siitä, onko tiedot saatu yleisesti saatavilla olevista lähteistä</w:t>
            </w:r>
          </w:p>
        </w:tc>
        <w:tc>
          <w:tcPr>
            <w:tcW w:w="1060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>14.2(f)</w:t>
            </w:r>
          </w:p>
        </w:tc>
        <w:tc>
          <w:tcPr>
            <w:tcW w:w="5244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proofErr w:type="spellStart"/>
            <w:r w:rsidRPr="00F20847">
              <w:rPr>
                <w:sz w:val="18"/>
                <w:szCs w:val="18"/>
              </w:rPr>
              <w:t>Vardaan</w:t>
            </w:r>
            <w:proofErr w:type="spellEnd"/>
            <w:r w:rsidRPr="00F20847">
              <w:rPr>
                <w:sz w:val="18"/>
                <w:szCs w:val="18"/>
              </w:rPr>
              <w:t xml:space="preserve"> tallennettavat tiedot saadaan</w:t>
            </w:r>
          </w:p>
          <w:p w:rsidR="00971B28" w:rsidRPr="00F20847" w:rsidRDefault="00971B28" w:rsidP="00971B28">
            <w:pPr>
              <w:pStyle w:val="Defaul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>Kunta, kuntayhtymät ja yksityisen palvelun tuottajat</w:t>
            </w:r>
          </w:p>
          <w:p w:rsidR="00971B28" w:rsidRPr="00F20847" w:rsidRDefault="00971B28" w:rsidP="00971B28">
            <w:pPr>
              <w:pStyle w:val="Defaul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>Väestörekisterikeskus</w:t>
            </w:r>
          </w:p>
        </w:tc>
      </w:tr>
      <w:tr w:rsidR="00971B28" w:rsidRPr="00F20847" w:rsidTr="006C2946">
        <w:trPr>
          <w:trHeight w:val="2754"/>
        </w:trPr>
        <w:tc>
          <w:tcPr>
            <w:tcW w:w="2196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proofErr w:type="gramStart"/>
            <w:r w:rsidRPr="00F20847">
              <w:rPr>
                <w:sz w:val="18"/>
                <w:szCs w:val="18"/>
              </w:rPr>
              <w:t>Tiedot automaattisen päätöksenteon, ml. profiloinnin olemassaolosta, sekä ainakin näissä tapauksissa merkitykselliset tiedot käsittelyyn liittyvästä logiikasta samoin kuin kyseisen käsittelyn merkittävyys ja mahdolliset seuraukset rekisteröidylle</w:t>
            </w:r>
            <w:proofErr w:type="gramEnd"/>
          </w:p>
        </w:tc>
        <w:tc>
          <w:tcPr>
            <w:tcW w:w="1060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>13.2(f)</w:t>
            </w:r>
          </w:p>
        </w:tc>
        <w:tc>
          <w:tcPr>
            <w:tcW w:w="1134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>14.2(g)</w:t>
            </w:r>
          </w:p>
        </w:tc>
        <w:tc>
          <w:tcPr>
            <w:tcW w:w="5244" w:type="dxa"/>
          </w:tcPr>
          <w:p w:rsidR="00971B28" w:rsidRPr="00F20847" w:rsidRDefault="00971B28" w:rsidP="006C2946">
            <w:pPr>
              <w:pStyle w:val="Default"/>
              <w:rPr>
                <w:sz w:val="18"/>
                <w:szCs w:val="18"/>
              </w:rPr>
            </w:pPr>
            <w:r w:rsidRPr="00F20847">
              <w:rPr>
                <w:sz w:val="18"/>
                <w:szCs w:val="18"/>
              </w:rPr>
              <w:t>Tietoja ei käytetä automaattisessa päätöksenteossa tai profiloinnissa.</w:t>
            </w:r>
          </w:p>
        </w:tc>
      </w:tr>
    </w:tbl>
    <w:p w:rsidR="00971B28" w:rsidRPr="00420183" w:rsidRDefault="00971B28" w:rsidP="00971B28"/>
    <w:p w:rsidR="00063DF7" w:rsidRDefault="00063DF7"/>
    <w:sectPr w:rsidR="00063DF7" w:rsidSect="005932B7">
      <w:headerReference w:type="default" r:id="rId14"/>
      <w:footerReference w:type="default" r:id="rId15"/>
      <w:pgSz w:w="11906" w:h="16838"/>
      <w:pgMar w:top="1417" w:right="1134" w:bottom="1417" w:left="1134" w:header="68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4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6"/>
      <w:gridCol w:w="1890"/>
      <w:gridCol w:w="1531"/>
      <w:gridCol w:w="227"/>
      <w:gridCol w:w="1889"/>
      <w:gridCol w:w="1582"/>
      <w:gridCol w:w="1834"/>
    </w:tblGrid>
    <w:tr w:rsidR="005932B7" w:rsidRPr="005932B7" w:rsidTr="00F939C0">
      <w:trPr>
        <w:cantSplit/>
        <w:trHeight w:hRule="exact" w:val="397"/>
      </w:trPr>
      <w:tc>
        <w:tcPr>
          <w:tcW w:w="1456" w:type="dxa"/>
        </w:tcPr>
        <w:p w:rsidR="005932B7" w:rsidRPr="005932B7" w:rsidRDefault="000F5FD1" w:rsidP="005932B7">
          <w:pPr>
            <w:pStyle w:val="Alatunniste"/>
            <w:rPr>
              <w:b/>
              <w:spacing w:val="8"/>
              <w:sz w:val="15"/>
              <w:szCs w:val="15"/>
            </w:rPr>
          </w:pPr>
          <w:r w:rsidRPr="005932B7">
            <w:rPr>
              <w:b/>
              <w:spacing w:val="8"/>
              <w:sz w:val="15"/>
              <w:szCs w:val="15"/>
            </w:rPr>
            <w:t>OPETUSHALLITUS</w:t>
          </w:r>
        </w:p>
      </w:tc>
      <w:tc>
        <w:tcPr>
          <w:tcW w:w="1890" w:type="dxa"/>
        </w:tcPr>
        <w:p w:rsidR="005932B7" w:rsidRPr="005932B7" w:rsidRDefault="000F5FD1" w:rsidP="005932B7">
          <w:pPr>
            <w:pStyle w:val="Alatunniste"/>
            <w:rPr>
              <w:sz w:val="15"/>
              <w:szCs w:val="15"/>
            </w:rPr>
          </w:pPr>
          <w:r w:rsidRPr="005932B7">
            <w:rPr>
              <w:sz w:val="15"/>
              <w:szCs w:val="15"/>
            </w:rPr>
            <w:t>Hakaniemenranta 6, PL 380</w:t>
          </w:r>
        </w:p>
        <w:p w:rsidR="005932B7" w:rsidRPr="005932B7" w:rsidRDefault="000F5FD1" w:rsidP="005932B7">
          <w:pPr>
            <w:pStyle w:val="Alatunniste"/>
            <w:rPr>
              <w:sz w:val="15"/>
              <w:szCs w:val="15"/>
            </w:rPr>
          </w:pPr>
          <w:r w:rsidRPr="005932B7">
            <w:rPr>
              <w:sz w:val="15"/>
              <w:szCs w:val="15"/>
            </w:rPr>
            <w:t>00531 Helsinki</w:t>
          </w:r>
        </w:p>
      </w:tc>
      <w:tc>
        <w:tcPr>
          <w:tcW w:w="1531" w:type="dxa"/>
          <w:tcBorders>
            <w:right w:val="single" w:sz="6" w:space="0" w:color="auto"/>
          </w:tcBorders>
        </w:tcPr>
        <w:p w:rsidR="005932B7" w:rsidRPr="005932B7" w:rsidRDefault="000F5FD1" w:rsidP="005932B7">
          <w:pPr>
            <w:pStyle w:val="Alatunniste"/>
            <w:pBdr>
              <w:right w:val="single" w:sz="8" w:space="4" w:color="auto"/>
            </w:pBdr>
            <w:rPr>
              <w:sz w:val="15"/>
              <w:szCs w:val="15"/>
            </w:rPr>
          </w:pPr>
          <w:r w:rsidRPr="005932B7">
            <w:rPr>
              <w:sz w:val="15"/>
              <w:szCs w:val="15"/>
            </w:rPr>
            <w:t>puhelin</w:t>
          </w:r>
          <w:r w:rsidRPr="005932B7">
            <w:rPr>
              <w:sz w:val="15"/>
              <w:szCs w:val="15"/>
            </w:rPr>
            <w:t xml:space="preserve"> 0295 331 000</w:t>
          </w:r>
        </w:p>
        <w:p w:rsidR="005932B7" w:rsidRPr="005932B7" w:rsidRDefault="000F5FD1" w:rsidP="005932B7">
          <w:pPr>
            <w:pStyle w:val="Alatunniste"/>
            <w:pBdr>
              <w:right w:val="single" w:sz="8" w:space="4" w:color="auto"/>
            </w:pBdr>
            <w:rPr>
              <w:sz w:val="15"/>
              <w:szCs w:val="15"/>
            </w:rPr>
          </w:pPr>
          <w:r w:rsidRPr="005932B7">
            <w:rPr>
              <w:sz w:val="15"/>
              <w:szCs w:val="15"/>
            </w:rPr>
            <w:t>oph.fi</w:t>
          </w:r>
        </w:p>
      </w:tc>
      <w:tc>
        <w:tcPr>
          <w:tcW w:w="227" w:type="dxa"/>
          <w:tcBorders>
            <w:left w:val="single" w:sz="6" w:space="0" w:color="auto"/>
          </w:tcBorders>
        </w:tcPr>
        <w:p w:rsidR="005932B7" w:rsidRPr="005932B7" w:rsidRDefault="000F5FD1" w:rsidP="005932B7">
          <w:pPr>
            <w:pStyle w:val="Alatunniste"/>
            <w:rPr>
              <w:b/>
              <w:spacing w:val="8"/>
              <w:sz w:val="15"/>
              <w:szCs w:val="15"/>
            </w:rPr>
          </w:pPr>
        </w:p>
      </w:tc>
      <w:tc>
        <w:tcPr>
          <w:tcW w:w="1889" w:type="dxa"/>
        </w:tcPr>
        <w:p w:rsidR="005932B7" w:rsidRPr="005932B7" w:rsidRDefault="000F5FD1" w:rsidP="005932B7">
          <w:pPr>
            <w:pStyle w:val="Alatunniste"/>
            <w:rPr>
              <w:b/>
              <w:spacing w:val="8"/>
              <w:sz w:val="15"/>
              <w:szCs w:val="15"/>
            </w:rPr>
          </w:pPr>
          <w:r w:rsidRPr="005932B7">
            <w:rPr>
              <w:b/>
              <w:spacing w:val="8"/>
              <w:sz w:val="15"/>
              <w:szCs w:val="15"/>
            </w:rPr>
            <w:t>UTBILDNINGSSTYRELSEN</w:t>
          </w:r>
        </w:p>
      </w:tc>
      <w:tc>
        <w:tcPr>
          <w:tcW w:w="1582" w:type="dxa"/>
        </w:tcPr>
        <w:p w:rsidR="005932B7" w:rsidRPr="005932B7" w:rsidRDefault="000F5FD1" w:rsidP="005932B7">
          <w:pPr>
            <w:pStyle w:val="Alatunniste"/>
            <w:rPr>
              <w:sz w:val="15"/>
              <w:szCs w:val="15"/>
            </w:rPr>
          </w:pPr>
          <w:proofErr w:type="spellStart"/>
          <w:r w:rsidRPr="005932B7">
            <w:rPr>
              <w:sz w:val="15"/>
              <w:szCs w:val="15"/>
            </w:rPr>
            <w:t>Hagnäskajen</w:t>
          </w:r>
          <w:proofErr w:type="spellEnd"/>
          <w:r w:rsidRPr="005932B7">
            <w:rPr>
              <w:sz w:val="15"/>
              <w:szCs w:val="15"/>
            </w:rPr>
            <w:t xml:space="preserve"> 6, PB 380</w:t>
          </w:r>
        </w:p>
        <w:p w:rsidR="005932B7" w:rsidRPr="005932B7" w:rsidRDefault="000F5FD1" w:rsidP="005932B7">
          <w:pPr>
            <w:pStyle w:val="Alatunniste"/>
            <w:rPr>
              <w:sz w:val="15"/>
              <w:szCs w:val="15"/>
            </w:rPr>
          </w:pPr>
          <w:r w:rsidRPr="005932B7">
            <w:rPr>
              <w:sz w:val="15"/>
              <w:szCs w:val="15"/>
            </w:rPr>
            <w:t>00531 Helsingfors</w:t>
          </w:r>
        </w:p>
      </w:tc>
      <w:tc>
        <w:tcPr>
          <w:tcW w:w="1834" w:type="dxa"/>
        </w:tcPr>
        <w:p w:rsidR="005932B7" w:rsidRPr="005932B7" w:rsidRDefault="000F5FD1" w:rsidP="005932B7">
          <w:pPr>
            <w:pStyle w:val="Alatunniste"/>
            <w:rPr>
              <w:sz w:val="15"/>
              <w:szCs w:val="15"/>
            </w:rPr>
          </w:pPr>
          <w:proofErr w:type="spellStart"/>
          <w:r w:rsidRPr="005932B7">
            <w:rPr>
              <w:sz w:val="15"/>
              <w:szCs w:val="15"/>
            </w:rPr>
            <w:t>telefon</w:t>
          </w:r>
          <w:proofErr w:type="spellEnd"/>
          <w:r w:rsidRPr="005932B7">
            <w:rPr>
              <w:sz w:val="15"/>
              <w:szCs w:val="15"/>
            </w:rPr>
            <w:t xml:space="preserve"> 0295 331 000</w:t>
          </w:r>
        </w:p>
        <w:p w:rsidR="005932B7" w:rsidRPr="005932B7" w:rsidRDefault="000F5FD1" w:rsidP="005932B7">
          <w:pPr>
            <w:pStyle w:val="Alatunniste"/>
            <w:rPr>
              <w:sz w:val="15"/>
              <w:szCs w:val="15"/>
            </w:rPr>
          </w:pPr>
          <w:r w:rsidRPr="005932B7">
            <w:rPr>
              <w:sz w:val="15"/>
              <w:szCs w:val="15"/>
            </w:rPr>
            <w:t>oph.fi</w:t>
          </w:r>
        </w:p>
      </w:tc>
    </w:tr>
  </w:tbl>
  <w:p w:rsidR="005932B7" w:rsidRPr="005932B7" w:rsidRDefault="000F5FD1" w:rsidP="00DC7662">
    <w:pPr>
      <w:rPr>
        <w:color w:val="333333"/>
        <w:sz w:val="15"/>
        <w:szCs w:val="15"/>
        <w:lang w:eastAsia="fi-FI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B7" w:rsidRDefault="000F5FD1" w:rsidP="005932B7">
    <w:pPr>
      <w:pStyle w:val="Yltunniste"/>
    </w:pPr>
    <w:r>
      <w:rPr>
        <w:noProof/>
        <w:color w:val="333333"/>
        <w:lang w:eastAsia="fi-FI"/>
      </w:rPr>
      <w:drawing>
        <wp:anchor distT="0" distB="0" distL="114300" distR="114300" simplePos="0" relativeHeight="251659264" behindDoc="1" locked="0" layoutInCell="1" allowOverlap="1" wp14:anchorId="27338F96" wp14:editId="001842C4">
          <wp:simplePos x="0" y="0"/>
          <wp:positionH relativeFrom="column">
            <wp:posOffset>-86624</wp:posOffset>
          </wp:positionH>
          <wp:positionV relativeFrom="paragraph">
            <wp:posOffset>-86360</wp:posOffset>
          </wp:positionV>
          <wp:extent cx="1895475" cy="533400"/>
          <wp:effectExtent l="0" t="0" r="9525" b="0"/>
          <wp:wrapTight wrapText="bothSides">
            <wp:wrapPolygon edited="0">
              <wp:start x="1303" y="0"/>
              <wp:lineTo x="0" y="4629"/>
              <wp:lineTo x="0" y="17743"/>
              <wp:lineTo x="2171" y="20829"/>
              <wp:lineTo x="4776" y="20829"/>
              <wp:lineTo x="21491" y="16200"/>
              <wp:lineTo x="21491" y="8486"/>
              <wp:lineTo x="16933" y="5400"/>
              <wp:lineTo x="3039" y="0"/>
              <wp:lineTo x="1303" y="0"/>
            </wp:wrapPolygon>
          </wp:wrapTight>
          <wp:docPr id="2" name="Picture 1" descr="OPH-logo_sahkopostin_allekirjoit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OPH-logo_sahkopostin_allekirjoitu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40900" w:rsidRDefault="000F5FD1" w:rsidP="005932B7">
    <w:pPr>
      <w:pStyle w:val="Yltunniste"/>
    </w:pPr>
  </w:p>
  <w:p w:rsidR="00140900" w:rsidRDefault="000F5FD1" w:rsidP="005932B7">
    <w:pPr>
      <w:pStyle w:val="Yltunniste"/>
    </w:pPr>
  </w:p>
  <w:p w:rsidR="00140900" w:rsidRDefault="000F5FD1" w:rsidP="005932B7">
    <w:pPr>
      <w:pStyle w:val="Yltunniste"/>
    </w:pPr>
  </w:p>
  <w:p w:rsidR="00140900" w:rsidRDefault="000F5FD1" w:rsidP="005932B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61C1"/>
    <w:multiLevelType w:val="hybridMultilevel"/>
    <w:tmpl w:val="DF0C5C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02FD7"/>
    <w:multiLevelType w:val="hybridMultilevel"/>
    <w:tmpl w:val="F5AC78B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2B54DF"/>
    <w:multiLevelType w:val="hybridMultilevel"/>
    <w:tmpl w:val="598602B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655F55"/>
    <w:multiLevelType w:val="hybridMultilevel"/>
    <w:tmpl w:val="27FC7CF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CC2B61"/>
    <w:multiLevelType w:val="hybridMultilevel"/>
    <w:tmpl w:val="2F90164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E231DD"/>
    <w:multiLevelType w:val="hybridMultilevel"/>
    <w:tmpl w:val="41B8A36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28"/>
    <w:rsid w:val="000200C4"/>
    <w:rsid w:val="00063DF7"/>
    <w:rsid w:val="000F5FD1"/>
    <w:rsid w:val="00751FCC"/>
    <w:rsid w:val="00971B28"/>
    <w:rsid w:val="00CB2C8E"/>
    <w:rsid w:val="00F9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71B28"/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71B28"/>
    <w:rPr>
      <w:color w:val="0563C1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971B2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71B28"/>
    <w:rPr>
      <w:rFonts w:ascii="Calibri" w:hAnsi="Calibri" w:cs="Times New Roman"/>
    </w:rPr>
  </w:style>
  <w:style w:type="paragraph" w:styleId="Alatunniste">
    <w:name w:val="footer"/>
    <w:basedOn w:val="Normaali"/>
    <w:link w:val="AlatunnisteChar"/>
    <w:unhideWhenUsed/>
    <w:rsid w:val="00971B2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971B28"/>
    <w:rPr>
      <w:rFonts w:ascii="Calibri" w:hAnsi="Calibri" w:cs="Times New Roman"/>
    </w:rPr>
  </w:style>
  <w:style w:type="table" w:styleId="TaulukkoRuudukko">
    <w:name w:val="Table Grid"/>
    <w:basedOn w:val="Normaalitaulukko"/>
    <w:uiPriority w:val="39"/>
    <w:rsid w:val="00971B28"/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1B28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971B28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9553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95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71B28"/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71B28"/>
    <w:rPr>
      <w:color w:val="0563C1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971B2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71B28"/>
    <w:rPr>
      <w:rFonts w:ascii="Calibri" w:hAnsi="Calibri" w:cs="Times New Roman"/>
    </w:rPr>
  </w:style>
  <w:style w:type="paragraph" w:styleId="Alatunniste">
    <w:name w:val="footer"/>
    <w:basedOn w:val="Normaali"/>
    <w:link w:val="AlatunnisteChar"/>
    <w:unhideWhenUsed/>
    <w:rsid w:val="00971B2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971B28"/>
    <w:rPr>
      <w:rFonts w:ascii="Calibri" w:hAnsi="Calibri" w:cs="Times New Roman"/>
    </w:rPr>
  </w:style>
  <w:style w:type="table" w:styleId="TaulukkoRuudukko">
    <w:name w:val="Table Grid"/>
    <w:basedOn w:val="Normaalitaulukko"/>
    <w:uiPriority w:val="39"/>
    <w:rsid w:val="00971B28"/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1B28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971B28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9553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95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h.fi/kehittamishankkeet/varda" TargetMode="External"/><Relationship Id="rId13" Type="http://schemas.openxmlformats.org/officeDocument/2006/relationships/hyperlink" Target="https://opintopolku.fi/wp/wp-content/uploads/2019/02/Rekisteritietojen-korjaus-1.1.docx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D4D98B.1DDD9750" TargetMode="External"/><Relationship Id="rId12" Type="http://schemas.openxmlformats.org/officeDocument/2006/relationships/hyperlink" Target="https://opintopolku.fi/wp/wp-content/uploads/2019/02/Rekisteritietojen-tarkastus-1.1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onfluence.csc.fi/display/OPHPALV/Varhaiskasvatuksen+tietovarant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pintopolku.fi/wp/tietosuojaseloste/oppijanumeronrekisterin-tietosuojaselos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h.fi/fi/palvelut/varhaiskasvatuksen-tietovaranto-vard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45724.6177FE4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1059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Jokinen Tuula</dc:creator>
  <cp:lastModifiedBy>Jokinen Tuula</cp:lastModifiedBy>
  <cp:revision>5</cp:revision>
  <cp:lastPrinted>2019-06-10T05:38:00Z</cp:lastPrinted>
  <dcterms:created xsi:type="dcterms:W3CDTF">2019-06-10T05:25:00Z</dcterms:created>
  <dcterms:modified xsi:type="dcterms:W3CDTF">2019-06-10T05:38:00Z</dcterms:modified>
</cp:coreProperties>
</file>